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F0A3B">
      <w:pPr>
        <w:jc w:val="center"/>
        <w:rPr>
          <w:rFonts w:hint="eastAsia" w:ascii="方正仿宋_GBK" w:hAnsi="方正仿宋_GBK" w:eastAsia="方正仿宋_GBK" w:cs="方正仿宋_GBK"/>
          <w:b/>
          <w:bCs/>
          <w:i w:val="0"/>
          <w:iCs w:val="0"/>
          <w:caps w:val="0"/>
          <w:color w:val="262626"/>
          <w:spacing w:val="0"/>
          <w:sz w:val="28"/>
          <w:szCs w:val="28"/>
          <w:shd w:val="clear" w:fill="FFFFFF"/>
        </w:rPr>
      </w:pPr>
      <w:bookmarkStart w:id="0" w:name="_GoBack"/>
      <w:r>
        <w:rPr>
          <w:rFonts w:hint="eastAsia" w:ascii="方正仿宋_GBK" w:hAnsi="方正仿宋_GBK" w:eastAsia="方正仿宋_GBK" w:cs="方正仿宋_GBK"/>
          <w:b/>
          <w:bCs/>
          <w:i w:val="0"/>
          <w:iCs w:val="0"/>
          <w:caps w:val="0"/>
          <w:color w:val="262626"/>
          <w:spacing w:val="0"/>
          <w:sz w:val="28"/>
          <w:szCs w:val="28"/>
          <w:shd w:val="clear" w:fill="FFFFFF"/>
        </w:rPr>
        <w:t xml:space="preserve">全国政协十四届四次会议在京开幕 </w:t>
      </w:r>
      <w:r>
        <w:rPr>
          <w:rFonts w:hint="eastAsia" w:ascii="方正仿宋_GBK" w:hAnsi="方正仿宋_GBK" w:eastAsia="方正仿宋_GBK" w:cs="方正仿宋_GBK"/>
          <w:b/>
          <w:bCs/>
          <w:i w:val="0"/>
          <w:iCs w:val="0"/>
          <w:caps w:val="0"/>
          <w:color w:val="262626"/>
          <w:spacing w:val="0"/>
          <w:sz w:val="28"/>
          <w:szCs w:val="28"/>
          <w:shd w:val="clear" w:fill="FFFFFF"/>
        </w:rPr>
        <w:br w:type="textWrapping"/>
      </w:r>
      <w:r>
        <w:rPr>
          <w:rFonts w:hint="eastAsia" w:ascii="方正仿宋_GBK" w:hAnsi="方正仿宋_GBK" w:eastAsia="方正仿宋_GBK" w:cs="方正仿宋_GBK"/>
          <w:b/>
          <w:bCs/>
          <w:i w:val="0"/>
          <w:iCs w:val="0"/>
          <w:caps w:val="0"/>
          <w:color w:val="262626"/>
          <w:spacing w:val="0"/>
          <w:sz w:val="28"/>
          <w:szCs w:val="28"/>
          <w:shd w:val="clear" w:fill="FFFFFF"/>
        </w:rPr>
        <w:t>习近平等党和国家领导人到会祝贺</w:t>
      </w:r>
    </w:p>
    <w:bookmarkEnd w:id="0"/>
    <w:p w14:paraId="2A93C5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新华社北京3月4日电 同心同德共绘宏伟蓝图，实干奋斗共创时代伟业。中国人民政治协商会议第十四届全国委员会第四次会议4日下午在人民大会堂开幕。2000多名全国政协委员将围绕中共中央决策部署，聚焦“十五五”规划纲要制定和实施，深入协商议政、积极建言献策，为“十五五”开好局、起好步广泛凝心聚力，为以中国式现代化全面推进强国建设、民族复兴伟业贡献智慧和力量。</w:t>
      </w:r>
    </w:p>
    <w:p w14:paraId="7F524C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三月的北京，春启华章。人民大会堂大礼堂灯光璀璨，气氛隆重热烈。中国人民政治协商会议会徽悬挂在主席台正中，十面鲜艳的红旗分列两侧。</w:t>
      </w:r>
    </w:p>
    <w:p w14:paraId="5F0740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全国政协十四届四次会议应出席委员2125人，实到2078人，符合规定人数。</w:t>
      </w:r>
    </w:p>
    <w:p w14:paraId="0B1AC8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全国政协主席王沪宁，全国政协副主席石泰峰、胡春华、沈跃跃、王勇、周强、帕巴拉·格列朗杰、何厚铧、梁振英、巴特尔、苏辉、邵鸿、高云龙、穆虹、咸辉、王东峰、姜信治、蒋作君、何报翔、王光谦、秦博勇、朱永新、杨震在主席台前排就座。</w:t>
      </w:r>
    </w:p>
    <w:p w14:paraId="39DA00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党和国家领导人习近平、李强、赵乐际、蔡奇、丁薛祥、李希、韩正等在主席台就座，祝贺大会召开。</w:t>
      </w:r>
    </w:p>
    <w:p w14:paraId="5DD7DA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下午3时，石泰峰宣布大会开幕，全体起立，高唱中华人民共和国国歌。</w:t>
      </w:r>
    </w:p>
    <w:p w14:paraId="04CDD6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大会首先审议通过了政协第十四届全国委员会第四次会议议程。</w:t>
      </w:r>
    </w:p>
    <w:p w14:paraId="113889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王沪宁代表政协第十四届全国委员会常务委员会，向大会报告工作。</w:t>
      </w:r>
    </w:p>
    <w:p w14:paraId="7D36FA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王沪宁表示，2025年是中国式现代化进程中具有重要意义的一年。面对错综复杂的国际形势和艰巨繁重的国内改革发展稳定任务，以习近平同志为核心的中共中央团结带领全党全国各族人民，迎难而上、奋力拼搏，统筹国内国际两个大局，顺利完成全年经济社会发展主要目标，“十四五”圆满收官，我国经济实力、科技实力、国防实力、综合国力跃上新台阶，中国式现代化迈出新的坚实步伐。中共二十届四中全会胜利召开，擘画了“十五五”发展蓝图。</w:t>
      </w:r>
    </w:p>
    <w:p w14:paraId="7501D5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王沪宁总结了过去一年来人民政协工作。他说，政协全国委员会及其常务委员会坚持以习近平新时代中国特色社会主义思想为指导，深刻领悟“两个确立”的决定性意义，增强“四个意识”、坚定“四个自信”、做到“两个维护”，认真贯彻落实中共二十大和二十届历次全会精神，贯彻落实习近平总书记关于加强和改进人民政协工作的重要思想和在庆祝中国人民政治协商会议成立75周年大会上的重要讲话精神，坚持党的领导、统一战线、协商民主有机结合，坚持人民政协性质定位，坚持围绕中心、服务大局，充分发挥专门协商机构作用。坚持中国共产党的全面领导和党中央集中统一领导，自觉践行“两个维护”；学习宣传贯彻中共二十届四中全会精神，聚焦“十五五”规划制定建言献策；重视发挥专门委员会基础性作用和界别特色作用，提高专门协商机构效能；开展深入贯彻中央八项规定精神学习教育，营造风清气正、干事创业的良好氛围，各项工作取得新成效。</w:t>
      </w:r>
    </w:p>
    <w:p w14:paraId="7772BD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王沪宁表示，2026年是“十五五”开局之年，人民政协要坚持以习近平新时代中国特色社会主义思想为指导，深入贯彻中共二十大和二十届历次全会精神，认真落实中共二十届四中全会部署，贯彻落实习近平总书记关于加强和改进人民政协工作的重要思想，坚持和完善中国共产党领导的多党合作和政治协商制度，坚持人民政协性质定位，坚持团结和民主两大主题，坚持聚焦党和国家中心任务履职尽责，组织参加人民政协的各党派团体和各族各界人士，为实现“十五五”良好开局广泛凝聚人心、凝聚共识、凝聚智慧、凝聚力量。</w:t>
      </w:r>
    </w:p>
    <w:p w14:paraId="6E403D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王沪宁表示，要毫不动摇坚持中国共产党的领导，把牢正确政治方向；坚持把党的创新理论武装融入日常抓在经常，提升思想政治引领、广泛凝聚共识工作实效；围绕“十五五”规划实施议政建言，以高质量履职成果服务党和国家中心任务；充分发挥委员主体作用，提高履职能力和水平，勠力同心、勇毅前行，推动新时代新征程人民政协事业高质量发展，为在中国特色社会主义道路上建设社会主义现代化国家贡献智慧和力量。</w:t>
      </w:r>
    </w:p>
    <w:p w14:paraId="37AF67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全国政协副主席何报翔代表政协第十四届全国委员会常务委员会，向大会报告全国政协十四届三次会议以来的提案工作情况。全国政协十四届三次会议以来，共提出提案5992件，经审查立案5061件，99.9%的提案已经办复。提案围绕全面建成社会主义现代化强国、实现第二个百年奋斗目标的宏伟蓝图，紧扣“五位一体”总体布局和“四个全面”战略布局，建睿智之言、献务实之策，提案所提建议为全面完成“十四五”规划目标任务、研究制定“十五五”规划，促进经济社会高质量发展发挥积极作用。</w:t>
      </w:r>
    </w:p>
    <w:p w14:paraId="39CF22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在主席台就座的领导同志还有：王毅、尹力、刘国中、李干杰、李书磊、李鸿忠、何立峰、张国清、陈文清、陈吉宁、陈敏尔、袁家军、黄坤明、刘金国、王小洪、张升民、王东明、肖捷、郑建邦、丁仲礼、蔡达峰、何维、武维华、铁凝、彭清华、张庆伟、洛桑江村、雪克来提·扎克尔、吴政隆、谌贻琴、张军、应勇等。</w:t>
      </w:r>
    </w:p>
    <w:p w14:paraId="09BA56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中共中央、全国人大常委会、国务院有关部门负责同志应邀列席开幕会。外国驻华使节、海外华侨等应邀参加开幕会。</w:t>
      </w:r>
    </w:p>
    <w:p w14:paraId="7D374D8A">
      <w:pPr>
        <w:rPr>
          <w:rFonts w:hint="eastAsia" w:ascii="方正仿宋_GBK" w:hAnsi="方正仿宋_GBK" w:eastAsia="方正仿宋_GBK" w:cs="方正仿宋_GBK"/>
          <w:b/>
          <w:bCs/>
          <w:i w:val="0"/>
          <w:iCs w:val="0"/>
          <w:caps w:val="0"/>
          <w:color w:val="262626"/>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汉仪正圆 55简">
    <w:altName w:val="宋体"/>
    <w:panose1 w:val="00020600040101010101"/>
    <w:charset w:val="86"/>
    <w:family w:val="roman"/>
    <w:pitch w:val="default"/>
    <w:sig w:usb0="00000000" w:usb1="00000000" w:usb2="00000016" w:usb3="00000000" w:csb0="0004009F" w:csb1="00000000"/>
  </w:font>
  <w:font w:name="汉仪字酷堂长林体W">
    <w:panose1 w:val="00020600040101010101"/>
    <w:charset w:val="86"/>
    <w:family w:val="roman"/>
    <w:pitch w:val="default"/>
    <w:sig w:usb0="8000003F" w:usb1="1AC104FA" w:usb2="00000016"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4C71D1"/>
    <w:rsid w:val="4C4C7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2026-03-16T07:39:00Z</dcterms:created>
  <dc:creator>哆啦美</dc:creator>
  <cp:lastModifiedBy>哆啦美</cp:lastModifiedBy>
  <dcterms:modified xsi:type="dcterms:W3CDTF">2026-03-16T07:41:12Z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F7BD79CC918643D3B3625D12D06EA820_11</vt:lpwstr>
  </property>
  <property fmtid="{D5CDD505-2E9C-101B-9397-08002B2CF9AE}" pid="4" name="KSOTemplateDocerSaveRecord">
    <vt:lpwstr>eyJoZGlkIjoiNWU2NzBhNzIyY2NhODRkMzdhMzAxNGJiYzUzNTk4OTUiLCJ1c2VySWQiOiIzMTEwNDY2NzgifQ==</vt:lpwstr>
  </property>
</Properties>
</file>